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4" w:rsidRDefault="00952F14" w:rsidP="00250307">
      <w:pPr>
        <w:pStyle w:val="a3"/>
        <w:widowControl w:val="0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НАУКОВИХ </w:t>
      </w:r>
      <w:r>
        <w:rPr>
          <w:b/>
          <w:bCs/>
          <w:sz w:val="28"/>
          <w:szCs w:val="28"/>
          <w:lang w:val="uk-UA"/>
        </w:rPr>
        <w:t>І НАВЧАЛЬНО-МЕТОДИЧНИХ ПРАЦЬ</w:t>
      </w:r>
    </w:p>
    <w:p w:rsidR="00952F14" w:rsidRDefault="00952F14" w:rsidP="00250307">
      <w:pPr>
        <w:pStyle w:val="a3"/>
        <w:widowControl w:val="0"/>
        <w:spacing w:after="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ВИКЛАДАЧА</w:t>
      </w:r>
    </w:p>
    <w:p w:rsidR="00952F14" w:rsidRPr="00952F14" w:rsidRDefault="00952F14" w:rsidP="00250307">
      <w:pPr>
        <w:pStyle w:val="3"/>
        <w:widowControl w:val="0"/>
        <w:spacing w:line="276" w:lineRule="auto"/>
        <w:rPr>
          <w:lang w:val="en-US"/>
        </w:rPr>
      </w:pPr>
      <w:r w:rsidRPr="00952F14">
        <w:t>БАНДУРКО ЗІНАЇД</w:t>
      </w:r>
      <w:r>
        <w:t>И</w:t>
      </w:r>
      <w:r w:rsidRPr="00952F14">
        <w:t xml:space="preserve"> ВАЛЕРІЇВН</w:t>
      </w:r>
      <w:r>
        <w:t>И</w:t>
      </w:r>
    </w:p>
    <w:p w:rsidR="00952F14" w:rsidRDefault="00952F14" w:rsidP="00250307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 w:rsidRPr="00250307">
        <w:rPr>
          <w:sz w:val="28"/>
          <w:szCs w:val="28"/>
          <w:lang w:val="uk-UA"/>
        </w:rPr>
        <w:t>201</w:t>
      </w:r>
      <w:r w:rsidR="00250307" w:rsidRPr="0025030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-2019</w:t>
      </w:r>
    </w:p>
    <w:p w:rsidR="00952F14" w:rsidRDefault="00952F14" w:rsidP="00250307">
      <w:pPr>
        <w:widowControl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1"/>
        <w:gridCol w:w="1411"/>
        <w:gridCol w:w="2316"/>
        <w:gridCol w:w="1372"/>
        <w:gridCol w:w="1445"/>
      </w:tblGrid>
      <w:tr w:rsidR="00952F14" w:rsidRPr="00250307" w:rsidTr="00250307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№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п/п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Назва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Харак</w:t>
            </w:r>
            <w:r w:rsidRPr="00250307">
              <w:rPr>
                <w:sz w:val="22"/>
                <w:szCs w:val="28"/>
                <w:lang w:val="uk-UA"/>
              </w:rPr>
              <w:t>тер роботи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14" w:rsidRPr="00250307" w:rsidRDefault="00952F14" w:rsidP="00250307">
            <w:pPr>
              <w:pStyle w:val="4"/>
              <w:widowControl w:val="0"/>
              <w:rPr>
                <w:sz w:val="22"/>
              </w:rPr>
            </w:pPr>
            <w:r w:rsidRPr="00250307">
              <w:rPr>
                <w:sz w:val="22"/>
              </w:rPr>
              <w:t>Вихідні дані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Обсяг</w:t>
            </w:r>
            <w:r w:rsidRPr="00250307">
              <w:rPr>
                <w:spacing w:val="-4"/>
                <w:sz w:val="22"/>
                <w:szCs w:val="28"/>
                <w:lang w:val="uk-UA"/>
              </w:rPr>
              <w:t xml:space="preserve"> в друкова</w:t>
            </w:r>
            <w:r w:rsidRPr="00250307">
              <w:rPr>
                <w:spacing w:val="-4"/>
                <w:sz w:val="22"/>
                <w:szCs w:val="28"/>
                <w:lang w:val="uk-UA"/>
              </w:rPr>
              <w:t>них сторінках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14" w:rsidRPr="00250307" w:rsidRDefault="00952F14" w:rsidP="00250307">
            <w:pPr>
              <w:pStyle w:val="4"/>
              <w:widowControl w:val="0"/>
              <w:rPr>
                <w:sz w:val="22"/>
              </w:rPr>
            </w:pPr>
            <w:r w:rsidRPr="00250307">
              <w:rPr>
                <w:sz w:val="22"/>
              </w:rPr>
              <w:t>Співавтори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14" w:rsidRPr="00250307" w:rsidRDefault="00952F14" w:rsidP="00250307">
            <w:pPr>
              <w:pStyle w:val="3"/>
              <w:widowControl w:val="0"/>
              <w:rPr>
                <w:sz w:val="22"/>
              </w:rPr>
            </w:pPr>
            <w:r w:rsidRPr="00250307">
              <w:rPr>
                <w:sz w:val="22"/>
              </w:rPr>
              <w:t>І</w:t>
            </w:r>
            <w:r w:rsidRPr="00250307">
              <w:rPr>
                <w:sz w:val="22"/>
              </w:rPr>
              <w:t xml:space="preserve">. Основні </w:t>
            </w:r>
            <w:r w:rsidRPr="00250307">
              <w:rPr>
                <w:sz w:val="22"/>
              </w:rPr>
              <w:t xml:space="preserve">наукові праці 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250307">
              <w:rPr>
                <w:b/>
                <w:bCs/>
                <w:sz w:val="22"/>
                <w:szCs w:val="28"/>
                <w:lang w:val="uk-UA"/>
              </w:rPr>
              <w:t>(за період науково-педагогічної діяльності)</w:t>
            </w:r>
          </w:p>
        </w:tc>
      </w:tr>
      <w:tr w:rsidR="00250307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Функціонування запозиченої лексики у складі сучасної німецької мови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Магістерські студії. Альманах. –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Вип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 13 (1). – Херсон: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ХДУ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, 2013. –</w:t>
            </w:r>
            <w:r w:rsidR="00250307" w:rsidRPr="00250307">
              <w:rPr>
                <w:sz w:val="22"/>
                <w:szCs w:val="28"/>
                <w:lang w:val="uk-UA"/>
              </w:rPr>
              <w:t xml:space="preserve"> </w:t>
            </w:r>
            <w:r w:rsidRPr="00250307">
              <w:rPr>
                <w:sz w:val="22"/>
                <w:szCs w:val="28"/>
                <w:lang w:val="uk-UA"/>
              </w:rPr>
              <w:t>С. 36-37.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</w:rPr>
            </w:pPr>
            <w:r w:rsidRPr="00250307">
              <w:rPr>
                <w:sz w:val="22"/>
                <w:szCs w:val="28"/>
                <w:lang w:val="uk-UA"/>
              </w:rPr>
              <w:t>Тематичне різноманіття англо-американських запозичень у складі сучасної німецької мови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Науково-дослідна робота молодих учених: стан, проблеми, перспективи: матеріали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ІІІ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Всеукр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. наук.-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практ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. інтернет-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конф</w:t>
            </w:r>
            <w:r w:rsidR="00250307" w:rsidRPr="00250307">
              <w:rPr>
                <w:sz w:val="22"/>
                <w:szCs w:val="28"/>
                <w:lang w:val="uk-UA"/>
              </w:rPr>
              <w:t>ер</w:t>
            </w:r>
            <w:proofErr w:type="spellEnd"/>
            <w:r w:rsidR="00250307" w:rsidRPr="00250307">
              <w:rPr>
                <w:sz w:val="22"/>
                <w:szCs w:val="28"/>
                <w:lang w:val="uk-UA"/>
              </w:rPr>
              <w:t>.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2-6 грудня 2013 р. Херсон: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ХДУ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, 2013.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С. 245-252.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tabs>
                <w:tab w:val="left" w:pos="-6237"/>
                <w:tab w:val="left" w:pos="-5954"/>
                <w:tab w:val="left" w:pos="-5812"/>
              </w:tabs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Особливості функціонування запозичених слів у</w:t>
            </w:r>
            <w:r w:rsidRPr="00250307">
              <w:rPr>
                <w:sz w:val="22"/>
                <w:szCs w:val="28"/>
                <w:lang w:val="uk-UA"/>
              </w:rPr>
              <w:t xml:space="preserve"> складі сучасної німецької мови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Наукові записки. Серія: Філологічні науки (мовознавство).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Вип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 126. </w:t>
            </w:r>
            <w:r w:rsidR="00250307" w:rsidRPr="00250307">
              <w:rPr>
                <w:sz w:val="22"/>
                <w:szCs w:val="28"/>
                <w:lang w:val="uk-UA"/>
              </w:rPr>
              <w:t>К</w:t>
            </w:r>
            <w:r w:rsidRPr="00250307">
              <w:rPr>
                <w:sz w:val="22"/>
                <w:szCs w:val="28"/>
                <w:lang w:val="uk-UA"/>
              </w:rPr>
              <w:t xml:space="preserve">іровоград: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РВВ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КДПУ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ім. В. Винниченка, 2014. С. 576-579.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</w:rPr>
            </w:pPr>
            <w:r w:rsidRPr="00250307">
              <w:rPr>
                <w:sz w:val="22"/>
                <w:szCs w:val="28"/>
                <w:lang w:val="uk-UA"/>
              </w:rPr>
              <w:t>Функціонування запозичень у політичному дискурсі сучасної німецької мови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Мови професійної комунікації: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лінгвокультурний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,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z w:val="22"/>
                <w:szCs w:val="28"/>
                <w:lang w:val="uk-UA"/>
              </w:rPr>
              <w:t>когнітивно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-дискурсивний,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перекладознавчий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та методичний аспекти: матеріали І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Міжнар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 науково-практичної конференції. 17 квітня 2014 р.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НТУУ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«КПІ». К.: Кафедра, 2014.</w:t>
            </w:r>
            <w:r w:rsidR="00250307">
              <w:rPr>
                <w:sz w:val="22"/>
                <w:szCs w:val="28"/>
                <w:lang w:val="uk-UA"/>
              </w:rPr>
              <w:t xml:space="preserve"> </w:t>
            </w:r>
            <w:r w:rsidRPr="00250307">
              <w:rPr>
                <w:sz w:val="22"/>
                <w:szCs w:val="28"/>
                <w:lang w:val="uk-UA"/>
              </w:rPr>
              <w:t>С. 94-96.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Тематичне розмаїття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інтернаціоналізмів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як одного з різновидів іншомовної лексики у складі сучасної німецької мови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Наукові записки. Серія «Філологічні науки». (Ніжинський державний університет ім. М. Гоголя). Ніжин: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НДУ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ім.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М.Гоголя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, 2014.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Кн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. 1.</w:t>
            </w:r>
            <w:r w:rsidR="00250307">
              <w:rPr>
                <w:sz w:val="22"/>
                <w:szCs w:val="28"/>
                <w:lang w:val="uk-UA"/>
              </w:rPr>
              <w:t xml:space="preserve"> </w:t>
            </w:r>
            <w:r w:rsidRPr="00250307">
              <w:rPr>
                <w:sz w:val="22"/>
                <w:szCs w:val="28"/>
                <w:lang w:val="uk-UA"/>
              </w:rPr>
              <w:t>189 с. С. 75-78.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z w:val="22"/>
                <w:szCs w:val="28"/>
                <w:lang w:val="uk-UA"/>
              </w:rPr>
              <w:t>Мовні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особливості поетичного дискурсу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«Нової діловитості»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Вісник Харківського національного університету імені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В.Н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. Каразіна № 1124.</w:t>
            </w:r>
            <w:r w:rsidR="00250307">
              <w:rPr>
                <w:sz w:val="22"/>
                <w:szCs w:val="28"/>
                <w:lang w:val="uk-UA"/>
              </w:rPr>
              <w:t xml:space="preserve"> </w:t>
            </w:r>
            <w:r w:rsidRPr="00250307">
              <w:rPr>
                <w:sz w:val="22"/>
                <w:szCs w:val="28"/>
                <w:lang w:val="uk-UA"/>
              </w:rPr>
              <w:t>Серія «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Романо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-германська філологія. Методика викладання іноземних мов». Вип.78. – Харків: ФОП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Сверделов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М.О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., 2014. 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С. 110-115.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«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Лінгвопрагматика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поетичного дискурсу «Нової діловитості»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Тези доповіді XIV Наукової конференції з міжнародною участю «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Каразінські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читання: Людина. Мова. Комунікація.».</w:t>
            </w:r>
          </w:p>
          <w:p w:rsid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 xml:space="preserve">27 березня 2015 р. </w:t>
            </w:r>
          </w:p>
          <w:p w:rsid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Х.:</w:t>
            </w:r>
            <w:r w:rsid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r w:rsidRPr="00250307">
              <w:rPr>
                <w:spacing w:val="-4"/>
                <w:sz w:val="22"/>
                <w:szCs w:val="28"/>
                <w:lang w:val="uk-UA"/>
              </w:rPr>
              <w:t xml:space="preserve">ХНУ імені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В.Н.Каразіна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, 2015. 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С. 13-14.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Концептосфера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поетичного дискурсу «Нової діловитості»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 xml:space="preserve">Тези доповіді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ІІ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Всеукраїнської науково-практичної конференції «Сучасна германістика: теорія і практика», 10-11 листопада 2015 р. Дніпропетровськ: Біла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К.О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>., 2015. С. 25-26.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Лексичне розмаїття у німецькомовній поезії літературного напрямку «Нова діловитість»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Нова філологія. Збірник наукових праць. – Запоріжжя :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ЗНУ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, 2017. – № 69. –С. 9 – 14.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Напрямок «Нова діловитість» як об’єкт дослідження сучасної науки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 xml:space="preserve">Наукові записки Вінницького державного педагогічного університету імені Михайла Коцюбинського. Серія: Філологія (мовознавство) : збірник наукових праць / [гол. ред.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Н.Л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. Іваницька]. – Вінниця : ТОВ «фірма «Планер», 2016.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Вип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>. 23.</w:t>
            </w:r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r w:rsidRPr="00250307">
              <w:rPr>
                <w:spacing w:val="-4"/>
                <w:sz w:val="22"/>
                <w:szCs w:val="28"/>
                <w:lang w:val="uk-UA"/>
              </w:rPr>
              <w:t>– С. 169 – 174.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z w:val="22"/>
                <w:szCs w:val="28"/>
                <w:lang w:val="uk-UA"/>
              </w:rPr>
              <w:t>Art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tenor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the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"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New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Objectivity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"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as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a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cultural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phenomenon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of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Germany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at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the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time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of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the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Weimar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Republic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Science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and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Education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a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New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Dimension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. </w:t>
            </w:r>
            <w:r w:rsidRPr="00250307">
              <w:rPr>
                <w:sz w:val="22"/>
                <w:szCs w:val="28"/>
                <w:lang w:val="uk-UA"/>
              </w:rPr>
              <w:t xml:space="preserve">–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Budapest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,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Society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for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Cultural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and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Scientific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Progress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in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Central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and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Eastern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Europe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: 2016. </w:t>
            </w:r>
            <w:r w:rsidRPr="00250307">
              <w:rPr>
                <w:sz w:val="22"/>
                <w:szCs w:val="28"/>
                <w:lang w:val="uk-UA"/>
              </w:rPr>
              <w:t>–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Philology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, IV (24),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Issue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>: 104.– P. 18-21.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Лексичні властивості поезії М. 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Калеко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, Е. 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Кестнера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та Й. 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Рінгельнатца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 xml:space="preserve">Сьомий міжнародний науковий форум. Сучасна іноземна філологія: дослідницький потенціал. Тези доповідей у 2-х ч. / за ред. проф. В.О.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Самохіної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. – Частина І (А-Л). – Х.: ХНУ ім.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В.Н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. Каразіна, 2016. 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С. 17 – 19.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Прагмапоетика як методологічний підхід</w:t>
            </w:r>
            <w:r w:rsidRPr="00250307">
              <w:rPr>
                <w:sz w:val="22"/>
                <w:szCs w:val="28"/>
                <w:lang w:val="uk-UA"/>
              </w:rPr>
              <w:t xml:space="preserve"> до аналізу поетичного дискурсу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Науковий вісник Херсонського державного університету. Серія «Лінгвістика» : Збірник наукових праць. Випуск 27 /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Херс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держ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 ун-т. – Херсон: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ХДУ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, 2017. –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С. 134 – 139.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Евфонічні характеристики поезії</w:t>
            </w:r>
            <w:r w:rsidR="00250307">
              <w:rPr>
                <w:sz w:val="22"/>
                <w:szCs w:val="28"/>
                <w:lang w:val="uk-UA"/>
              </w:rPr>
              <w:t xml:space="preserve"> </w:t>
            </w:r>
            <w:r w:rsidRPr="00250307">
              <w:rPr>
                <w:sz w:val="22"/>
                <w:szCs w:val="28"/>
                <w:lang w:val="uk-UA"/>
              </w:rPr>
              <w:t>напрямку «Нова діловитість»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 xml:space="preserve">Тези доповіді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XVІ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наукової конференції з міжнародною участю «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Каразінські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читання: Людина. Мова. Комунікація.».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 xml:space="preserve">3 лютого 2017 р.  – Х.: ХНУ імені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В.Н.Каразіна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>, 2017.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– С. 8-9.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z w:val="22"/>
                <w:szCs w:val="28"/>
                <w:lang w:val="uk-UA"/>
              </w:rPr>
              <w:t>Morphologische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Eigenschaften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der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Poesie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der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„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Neuen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Sachlichkeit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“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 xml:space="preserve">Тези доповіді І Всеукраїнської наукової інтернет-конференції «Діалог мов і культур у сучасному освітньому просторі», м. Суми, 17 листопада 2017 р. Суми: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СДПУ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імені А. С. Макаренка, 2017. С. </w:t>
            </w:r>
            <w:r w:rsidRPr="00250307">
              <w:rPr>
                <w:sz w:val="22"/>
                <w:szCs w:val="28"/>
                <w:lang w:val="uk-UA"/>
              </w:rPr>
              <w:t>352 – 356.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z w:val="22"/>
                <w:szCs w:val="28"/>
                <w:lang w:val="uk-UA"/>
              </w:rPr>
              <w:t>Pragmatische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Eigenschaften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von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der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Poesie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der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„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Neuen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Sachlichkeit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“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Науковий вісник Херсонського державного університету. Серія «Лінгвістика» : Збірник наукових праць. Випуск 29 /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Херс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держ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 ун-т. Херсон: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ХДУ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, 2017.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С. 38 – 42.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z w:val="22"/>
                <w:szCs w:val="28"/>
                <w:lang w:val="uk-UA"/>
              </w:rPr>
              <w:t>Імплікатури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у поетичному дискурсі «Нової діловитості»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 xml:space="preserve">Тези доповіді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XVІІ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наукової конференції з міжнародною участю «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Каразінські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 xml:space="preserve"> читання: Людина. Мова. Комунікація», м. Харків, 2 лютого 2018 р. – Х.: ХНУ імені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В.Н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>.</w:t>
            </w:r>
            <w:r w:rsidRPr="00250307">
              <w:rPr>
                <w:sz w:val="22"/>
                <w:szCs w:val="28"/>
                <w:lang w:val="uk-UA"/>
              </w:rPr>
              <w:t> </w:t>
            </w:r>
            <w:r w:rsidRPr="00250307">
              <w:rPr>
                <w:spacing w:val="-4"/>
                <w:sz w:val="22"/>
                <w:szCs w:val="28"/>
                <w:lang w:val="uk-UA"/>
              </w:rPr>
              <w:t xml:space="preserve">Каразіна, 2018. 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С. 12-13.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Засоби евфонічного увиразнення в поезії літературн</w:t>
            </w:r>
            <w:r w:rsidRPr="00250307">
              <w:rPr>
                <w:spacing w:val="-4"/>
                <w:sz w:val="22"/>
                <w:szCs w:val="28"/>
                <w:lang w:val="uk-UA"/>
              </w:rPr>
              <w:t>ого напрямку «Нова діловитість»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Науковий вісник Херсонського державного університету. Серія «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Перекладознавство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та міжкультурна комунікація». Херсон, 2018.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Вип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 1. </w:t>
            </w:r>
            <w:r w:rsidRPr="00250307">
              <w:rPr>
                <w:spacing w:val="-4"/>
                <w:sz w:val="22"/>
                <w:szCs w:val="28"/>
                <w:lang w:val="uk-UA"/>
              </w:rPr>
              <w:t>С. 9–13.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z w:val="22"/>
                <w:szCs w:val="28"/>
                <w:lang w:val="uk-UA"/>
              </w:rPr>
              <w:t>Лінгвопрагматичні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властивості поетичних текстів напряму «Нова </w:t>
            </w:r>
            <w:bookmarkStart w:id="0" w:name="_GoBack"/>
            <w:bookmarkEnd w:id="0"/>
            <w:r w:rsidRPr="00250307">
              <w:rPr>
                <w:sz w:val="22"/>
                <w:szCs w:val="28"/>
                <w:lang w:val="uk-UA"/>
              </w:rPr>
              <w:t>діловитість»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Друк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Науковий вісник Херсонського державного університету. Серія «Германістика та міжкультурна комунікація». Херсон, 2019.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Вип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. 1. </w:t>
            </w:r>
            <w:r w:rsidRPr="00250307">
              <w:rPr>
                <w:spacing w:val="-4"/>
                <w:sz w:val="22"/>
                <w:szCs w:val="28"/>
                <w:lang w:val="uk-UA"/>
              </w:rPr>
              <w:t>С. 15–22.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250307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14" w:rsidRPr="00250307" w:rsidRDefault="00952F14" w:rsidP="00250307">
            <w:pPr>
              <w:pStyle w:val="3"/>
              <w:widowControl w:val="0"/>
              <w:rPr>
                <w:sz w:val="22"/>
              </w:rPr>
            </w:pPr>
            <w:proofErr w:type="spellStart"/>
            <w:r w:rsidRPr="00250307">
              <w:rPr>
                <w:sz w:val="22"/>
              </w:rPr>
              <w:t>ІІ</w:t>
            </w:r>
            <w:proofErr w:type="spellEnd"/>
            <w:r w:rsidRPr="00250307">
              <w:rPr>
                <w:sz w:val="22"/>
              </w:rPr>
              <w:t>. Основні навчально-методичні праці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250307">
              <w:rPr>
                <w:b/>
                <w:bCs/>
                <w:sz w:val="22"/>
                <w:szCs w:val="28"/>
                <w:lang w:val="uk-UA"/>
              </w:rPr>
              <w:t>(за період науково-педагогічної діяльності)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Збірник навчальних програм «Німецька м</w:t>
            </w:r>
            <w:r w:rsidRPr="00250307">
              <w:rPr>
                <w:sz w:val="22"/>
                <w:szCs w:val="28"/>
                <w:lang w:val="uk-UA"/>
              </w:rPr>
              <w:t xml:space="preserve">ова та література» (частина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ІІ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Програма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Херсон:  Вид-во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ХДУ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– 2016 р. – 152 с. – С. 28 – 37.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u w:val="single"/>
                <w:lang w:val="uk-UA"/>
              </w:rPr>
            </w:pPr>
            <w:r w:rsidRPr="00250307">
              <w:rPr>
                <w:sz w:val="22"/>
                <w:szCs w:val="28"/>
                <w:u w:val="single"/>
                <w:lang w:val="uk-UA"/>
              </w:rPr>
              <w:t>152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</w:rPr>
            </w:pPr>
            <w:r w:rsidRPr="00250307">
              <w:rPr>
                <w:sz w:val="22"/>
                <w:szCs w:val="28"/>
                <w:lang w:val="uk-UA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Солдатова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С.М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.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250307">
              <w:rPr>
                <w:sz w:val="22"/>
                <w:szCs w:val="28"/>
                <w:lang w:val="uk-UA"/>
              </w:rPr>
              <w:t>Гоштанар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І.В</w:t>
            </w:r>
            <w:proofErr w:type="spellEnd"/>
            <w:r w:rsidRPr="00250307">
              <w:rPr>
                <w:sz w:val="22"/>
                <w:szCs w:val="28"/>
                <w:lang w:val="uk-UA"/>
              </w:rPr>
              <w:t>.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 xml:space="preserve">та </w:t>
            </w:r>
            <w:proofErr w:type="spellStart"/>
            <w:r w:rsidRPr="00250307">
              <w:rPr>
                <w:sz w:val="22"/>
                <w:szCs w:val="28"/>
                <w:lang w:val="uk-UA"/>
              </w:rPr>
              <w:t>ін</w:t>
            </w:r>
            <w:proofErr w:type="spellEnd"/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Всього</w:t>
            </w:r>
          </w:p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highlight w:val="yellow"/>
                <w:lang w:val="uk-UA"/>
              </w:rPr>
              <w:t>7 осіб</w:t>
            </w:r>
            <w:r w:rsidRPr="00250307">
              <w:rPr>
                <w:color w:val="000000"/>
                <w:spacing w:val="-1"/>
                <w:w w:val="101"/>
                <w:sz w:val="22"/>
                <w:szCs w:val="28"/>
                <w:lang w:val="uk-UA"/>
              </w:rPr>
              <w:t>; за ред. С. М. Солдатової</w:t>
            </w:r>
          </w:p>
        </w:tc>
      </w:tr>
      <w:tr w:rsidR="00952F14" w:rsidRPr="00250307" w:rsidTr="00250307">
        <w:trPr>
          <w:cantSplit/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pStyle w:val="a5"/>
              <w:widowControl w:val="0"/>
              <w:numPr>
                <w:ilvl w:val="0"/>
                <w:numId w:val="1"/>
              </w:numPr>
              <w:ind w:hanging="691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Латинська мова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Навчальний посібник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pacing w:val="-4"/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 xml:space="preserve">Навчальний посібник для студентів денної та заочної форми навчання зі спеціальності 014 Середня освіта (Англійська мова), 014 Середня освіта (Німецька мова). Херсон: </w:t>
            </w:r>
            <w:proofErr w:type="spellStart"/>
            <w:r w:rsidRPr="00250307">
              <w:rPr>
                <w:spacing w:val="-4"/>
                <w:sz w:val="22"/>
                <w:szCs w:val="28"/>
                <w:lang w:val="uk-UA"/>
              </w:rPr>
              <w:t>Тімекс</w:t>
            </w:r>
            <w:proofErr w:type="spellEnd"/>
            <w:r w:rsidRPr="00250307">
              <w:rPr>
                <w:spacing w:val="-4"/>
                <w:sz w:val="22"/>
                <w:szCs w:val="28"/>
                <w:lang w:val="uk-UA"/>
              </w:rPr>
              <w:t>, 2016. – 156 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pacing w:val="-4"/>
                <w:sz w:val="22"/>
                <w:szCs w:val="28"/>
                <w:lang w:val="uk-UA"/>
              </w:rPr>
              <w:t>156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14" w:rsidRPr="00250307" w:rsidRDefault="00952F14" w:rsidP="00250307">
            <w:pPr>
              <w:widowControl w:val="0"/>
              <w:jc w:val="center"/>
              <w:rPr>
                <w:sz w:val="22"/>
                <w:szCs w:val="28"/>
                <w:lang w:val="uk-UA"/>
              </w:rPr>
            </w:pPr>
            <w:r w:rsidRPr="00250307">
              <w:rPr>
                <w:sz w:val="22"/>
                <w:szCs w:val="28"/>
                <w:lang w:val="uk-UA"/>
              </w:rPr>
              <w:t>-</w:t>
            </w:r>
          </w:p>
        </w:tc>
      </w:tr>
    </w:tbl>
    <w:p w:rsidR="00B954A6" w:rsidRDefault="00B954A6" w:rsidP="00250307">
      <w:pPr>
        <w:widowControl w:val="0"/>
      </w:pPr>
    </w:p>
    <w:p w:rsidR="00952F14" w:rsidRDefault="00952F14" w:rsidP="00250307">
      <w:pPr>
        <w:widowControl w:val="0"/>
      </w:pPr>
    </w:p>
    <w:p w:rsidR="00952F14" w:rsidRDefault="00952F14" w:rsidP="00250307">
      <w:pPr>
        <w:widowControl w:val="0"/>
      </w:pPr>
    </w:p>
    <w:sectPr w:rsidR="0095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56F44"/>
    <w:multiLevelType w:val="hybridMultilevel"/>
    <w:tmpl w:val="7536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14"/>
    <w:rsid w:val="00250307"/>
    <w:rsid w:val="00952F14"/>
    <w:rsid w:val="00B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5528-482E-4007-A667-D9B30B25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2F14"/>
    <w:pPr>
      <w:keepNext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52F14"/>
    <w:pPr>
      <w:keepNext/>
      <w:jc w:val="center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2F1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52F1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952F14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95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Бандурко</dc:creator>
  <cp:keywords/>
  <dc:description/>
  <cp:lastModifiedBy>Зинаида Бандурко</cp:lastModifiedBy>
  <cp:revision>1</cp:revision>
  <dcterms:created xsi:type="dcterms:W3CDTF">2020-02-15T19:45:00Z</dcterms:created>
  <dcterms:modified xsi:type="dcterms:W3CDTF">2020-02-15T20:22:00Z</dcterms:modified>
</cp:coreProperties>
</file>